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5902" w:rsidRPr="003F5902" w:rsidRDefault="003F5902" w:rsidP="003F5902">
      <w:pPr>
        <w:shd w:val="clear" w:color="auto" w:fill="FFFFFF"/>
        <w:spacing w:before="420" w:after="0" w:line="240" w:lineRule="auto"/>
        <w:outlineLvl w:val="1"/>
        <w:rPr>
          <w:rFonts w:ascii="Arial" w:eastAsia="Times New Roman" w:hAnsi="Arial" w:cs="Arial"/>
          <w:caps/>
          <w:color w:val="333333"/>
          <w:spacing w:val="8"/>
          <w:sz w:val="48"/>
          <w:szCs w:val="48"/>
          <w:lang w:eastAsia="ru-RU"/>
        </w:rPr>
      </w:pPr>
      <w:r w:rsidRPr="003F5902">
        <w:rPr>
          <w:rFonts w:ascii="Arial" w:eastAsia="Times New Roman" w:hAnsi="Arial" w:cs="Arial"/>
          <w:caps/>
          <w:color w:val="333333"/>
          <w:spacing w:val="8"/>
          <w:sz w:val="48"/>
          <w:szCs w:val="48"/>
          <w:lang w:eastAsia="ru-RU"/>
        </w:rPr>
        <w:t>Общие правила безопасности на летних каникулах</w:t>
      </w:r>
    </w:p>
    <w:p w:rsidR="003F5902" w:rsidRPr="003F5902" w:rsidRDefault="003F5902" w:rsidP="003F5902">
      <w:pPr>
        <w:shd w:val="clear" w:color="auto" w:fill="FFFFFF"/>
        <w:spacing w:before="42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3F590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74D33771" wp14:editId="392A59DC">
            <wp:extent cx="3503054" cy="2331720"/>
            <wp:effectExtent l="0" t="0" r="2540" b="0"/>
            <wp:docPr id="1" name="Рисунок 1" descr="Общие правила безопасности на летних каникул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ие правила безопасности на летних каникул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033" cy="233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5902" w:rsidRPr="003F5902" w:rsidRDefault="003F5902" w:rsidP="003F590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 началом каникул очень важно напомнить ребёнку о базовых правилах безопасности летом для детей, которые помогут избежать многих неприятностей. Безопасность летом начинается с осознанного отношения к окружающему миру.</w:t>
      </w:r>
    </w:p>
    <w:p w:rsidR="003F5902" w:rsidRPr="003F5902" w:rsidRDefault="003F5902" w:rsidP="003F590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Рекомендации по безопасности летом для детей на воде:</w:t>
      </w:r>
    </w:p>
    <w:p w:rsidR="003F5902" w:rsidRPr="003F5902" w:rsidRDefault="003F5902" w:rsidP="003F5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улице ребёнок всегда должен быть в головном уборе.</w:t>
      </w:r>
    </w:p>
    <w:p w:rsidR="003F5902" w:rsidRPr="003F5902" w:rsidRDefault="003F5902" w:rsidP="003F5902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часы пиковой жары (с 11:00 до 16:00) лучше находиться в тени или дома.</w:t>
      </w:r>
    </w:p>
    <w:p w:rsidR="003F5902" w:rsidRPr="003F5902" w:rsidRDefault="003F5902" w:rsidP="003F5902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Обеспечьте регулярное питьё — лучше всего чистая вода.</w:t>
      </w:r>
    </w:p>
    <w:p w:rsidR="003F5902" w:rsidRPr="003F5902" w:rsidRDefault="003F5902" w:rsidP="003F5902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допускайте длительных </w:t>
      </w:r>
      <w:hyperlink r:id="rId6" w:history="1">
        <w:r w:rsidRPr="003F5902">
          <w:rPr>
            <w:rFonts w:ascii="Arial" w:eastAsia="Times New Roman" w:hAnsi="Arial" w:cs="Arial"/>
            <w:color w:val="F40C65"/>
            <w:sz w:val="24"/>
            <w:szCs w:val="24"/>
            <w:u w:val="single"/>
            <w:lang w:eastAsia="ru-RU"/>
          </w:rPr>
          <w:t>активных игр</w:t>
        </w:r>
      </w:hyperlink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 солнце.</w:t>
      </w:r>
    </w:p>
    <w:p w:rsidR="003F5902" w:rsidRPr="003F5902" w:rsidRDefault="003F5902" w:rsidP="003F5902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первых признаках перегрева (слабость, головная боль, тошнота) — немедленно охладить ребёнка и дать воды.</w:t>
      </w:r>
    </w:p>
    <w:p w:rsidR="003F5902" w:rsidRPr="003F5902" w:rsidRDefault="003F5902" w:rsidP="003F5902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Ребёнок всегда должен сообщать, куда и с кем он идёт гулять.</w:t>
      </w:r>
    </w:p>
    <w:p w:rsidR="003F5902" w:rsidRPr="003F5902" w:rsidRDefault="003F5902" w:rsidP="003F5902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Запишите номера телефонов родителей, службы спасения (112) и других экстренных служб — и убедитесь, что ребёнок знает, как ими пользоваться.</w:t>
      </w:r>
    </w:p>
    <w:p w:rsidR="003F5902" w:rsidRPr="003F5902" w:rsidRDefault="003F5902" w:rsidP="003F5902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Напомните, что нельзя разговаривать и тем более уходить с незнакомыми людьми.</w:t>
      </w:r>
    </w:p>
    <w:p w:rsidR="003F5902" w:rsidRPr="003F5902" w:rsidRDefault="003F5902" w:rsidP="003F5902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Объясните, почему важно не нарушать правила безопасности летом, даже если «все друзья делают по-другому».</w:t>
      </w:r>
    </w:p>
    <w:p w:rsidR="003F5902" w:rsidRPr="003F5902" w:rsidRDefault="003F5902" w:rsidP="003F5902">
      <w:pPr>
        <w:shd w:val="clear" w:color="auto" w:fill="FFFFFF"/>
        <w:spacing w:before="420" w:after="0" w:line="240" w:lineRule="auto"/>
        <w:outlineLvl w:val="1"/>
        <w:rPr>
          <w:rFonts w:ascii="Arial" w:eastAsia="Times New Roman" w:hAnsi="Arial" w:cs="Arial"/>
          <w:caps/>
          <w:color w:val="333333"/>
          <w:spacing w:val="8"/>
          <w:sz w:val="48"/>
          <w:szCs w:val="48"/>
          <w:lang w:eastAsia="ru-RU"/>
        </w:rPr>
      </w:pPr>
      <w:r w:rsidRPr="003F5902">
        <w:rPr>
          <w:rFonts w:ascii="Arial" w:eastAsia="Times New Roman" w:hAnsi="Arial" w:cs="Arial"/>
          <w:caps/>
          <w:color w:val="333333"/>
          <w:spacing w:val="8"/>
          <w:sz w:val="48"/>
          <w:szCs w:val="48"/>
          <w:lang w:eastAsia="ru-RU"/>
        </w:rPr>
        <w:t>Правила безопасности поведения на воде</w:t>
      </w:r>
    </w:p>
    <w:p w:rsidR="003F5902" w:rsidRPr="003F5902" w:rsidRDefault="003F5902" w:rsidP="003F5902">
      <w:pPr>
        <w:shd w:val="clear" w:color="auto" w:fill="FFFFFF"/>
        <w:spacing w:before="42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602DCC4" wp14:editId="7E70C095">
            <wp:extent cx="3208020" cy="2135338"/>
            <wp:effectExtent l="0" t="0" r="0" b="0"/>
            <wp:docPr id="2" name="Рисунок 2" descr="Правила безопасности поведения на в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безопасности поведения на вод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826" cy="213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902" w:rsidRPr="003F5902" w:rsidRDefault="003F5902" w:rsidP="003F590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Летний отдых часто неразрывно связан с водоёмами. Однако даже неглубокая вода может быть опасной, особенно для детей.</w:t>
      </w:r>
    </w:p>
    <w:p w:rsidR="003F5902" w:rsidRPr="003F5902" w:rsidRDefault="003F5902" w:rsidP="003F590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Рекомендации по безопасности на воде для детей:</w:t>
      </w:r>
    </w:p>
    <w:p w:rsidR="003F5902" w:rsidRPr="003F5902" w:rsidRDefault="003F5902" w:rsidP="003F5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Купаться можно только в специально оборудованных местах.</w:t>
      </w:r>
    </w:p>
    <w:p w:rsidR="003F5902" w:rsidRPr="003F5902" w:rsidRDefault="003F5902" w:rsidP="003F590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 запрещено заходить в воду без сопровождения взрослых.</w:t>
      </w:r>
    </w:p>
    <w:p w:rsidR="003F5902" w:rsidRPr="003F5902" w:rsidRDefault="003F5902" w:rsidP="003F590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нырять в незнакомых местах — можно наткнуться на коряги или камни.</w:t>
      </w:r>
    </w:p>
    <w:p w:rsidR="003F5902" w:rsidRPr="003F5902" w:rsidRDefault="003F5902" w:rsidP="003F590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Объясните ребёнку, что нельзя устраивать игры с притапливанием — это может привести к трагедии.</w:t>
      </w:r>
    </w:p>
    <w:p w:rsidR="003F5902" w:rsidRPr="003F5902" w:rsidRDefault="003F5902" w:rsidP="003F5902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Используйте спасательные жилеты или нарукавники для маленьких детей.</w:t>
      </w:r>
    </w:p>
    <w:p w:rsidR="003F5902" w:rsidRPr="003F5902" w:rsidRDefault="003F5902" w:rsidP="003F5902">
      <w:pPr>
        <w:shd w:val="clear" w:color="auto" w:fill="FFFFFF"/>
        <w:spacing w:before="420" w:after="0" w:line="240" w:lineRule="auto"/>
        <w:outlineLvl w:val="1"/>
        <w:rPr>
          <w:rFonts w:ascii="Arial" w:eastAsia="Times New Roman" w:hAnsi="Arial" w:cs="Arial"/>
          <w:caps/>
          <w:color w:val="333333"/>
          <w:spacing w:val="8"/>
          <w:sz w:val="48"/>
          <w:szCs w:val="48"/>
          <w:lang w:eastAsia="ru-RU"/>
        </w:rPr>
      </w:pPr>
      <w:r w:rsidRPr="003F5902">
        <w:rPr>
          <w:rFonts w:ascii="Arial" w:eastAsia="Times New Roman" w:hAnsi="Arial" w:cs="Arial"/>
          <w:caps/>
          <w:color w:val="333333"/>
          <w:spacing w:val="8"/>
          <w:sz w:val="48"/>
          <w:szCs w:val="48"/>
          <w:lang w:eastAsia="ru-RU"/>
        </w:rPr>
        <w:t>Правила безопасного поведения в лесу</w:t>
      </w:r>
    </w:p>
    <w:p w:rsidR="003F5902" w:rsidRPr="003F5902" w:rsidRDefault="003F5902" w:rsidP="003F5902">
      <w:pPr>
        <w:shd w:val="clear" w:color="auto" w:fill="FFFFFF"/>
        <w:spacing w:before="42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16DC28A4" wp14:editId="45CF3317">
            <wp:extent cx="3154680" cy="2099834"/>
            <wp:effectExtent l="0" t="0" r="7620" b="0"/>
            <wp:docPr id="3" name="Рисунок 3" descr="Правила безопасного поведения 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безопасного поведения в лес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24" cy="21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902" w:rsidRPr="003F5902" w:rsidRDefault="003F5902" w:rsidP="003F590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Прогулки в </w:t>
      </w:r>
      <w:hyperlink r:id="rId9" w:history="1">
        <w:r w:rsidRPr="003F5902">
          <w:rPr>
            <w:rFonts w:ascii="Arial" w:eastAsia="Times New Roman" w:hAnsi="Arial" w:cs="Arial"/>
            <w:color w:val="F40C65"/>
            <w:sz w:val="24"/>
            <w:szCs w:val="24"/>
            <w:u w:val="single"/>
            <w:lang w:eastAsia="ru-RU"/>
          </w:rPr>
          <w:t>парках</w:t>
        </w:r>
      </w:hyperlink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лесах могут обернуться встречей с опасными растениями или насекомыми. Нарушение правил безопасности в лесу может повлечь серьёзные последствия. Кроме того, в лесу необходимо соблюдать правила пожарной безопасности для детей.</w:t>
      </w:r>
    </w:p>
    <w:p w:rsidR="003F5902" w:rsidRPr="003F5902" w:rsidRDefault="003F5902" w:rsidP="003F590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Рекомендации:</w:t>
      </w:r>
    </w:p>
    <w:p w:rsidR="003F5902" w:rsidRPr="003F5902" w:rsidRDefault="003F5902" w:rsidP="003F5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Научите ребёнка не срывать и не пробовать незнакомые ягоды, грибы и растения.</w:t>
      </w:r>
    </w:p>
    <w:p w:rsidR="003F5902" w:rsidRPr="003F5902" w:rsidRDefault="003F5902" w:rsidP="003F5902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Одежда для прогулок в лесу должна закрывать руки и ноги.</w:t>
      </w:r>
    </w:p>
    <w:p w:rsidR="003F5902" w:rsidRPr="003F5902" w:rsidRDefault="003F5902" w:rsidP="003F5902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Используйте репелленты для защиты от клещей и комаров.</w:t>
      </w:r>
    </w:p>
    <w:p w:rsidR="003F5902" w:rsidRPr="003F5902" w:rsidRDefault="003F5902" w:rsidP="003F5902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укусе насекомого необходимо обработать место укуса и наблюдать за реакцией организма.</w:t>
      </w:r>
    </w:p>
    <w:p w:rsidR="003F5902" w:rsidRPr="003F5902" w:rsidRDefault="003F5902" w:rsidP="003F5902">
      <w:pPr>
        <w:numPr>
          <w:ilvl w:val="0"/>
          <w:numId w:val="3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малейших признаках аллергии — срочно обратиться к врачу.</w:t>
      </w:r>
    </w:p>
    <w:p w:rsidR="003F5902" w:rsidRPr="003F5902" w:rsidRDefault="003F5902" w:rsidP="003F5902">
      <w:pPr>
        <w:shd w:val="clear" w:color="auto" w:fill="FFFFFF"/>
        <w:spacing w:before="420" w:after="0" w:line="240" w:lineRule="auto"/>
        <w:outlineLvl w:val="1"/>
        <w:rPr>
          <w:rFonts w:ascii="Arial" w:eastAsia="Times New Roman" w:hAnsi="Arial" w:cs="Arial"/>
          <w:caps/>
          <w:color w:val="333333"/>
          <w:spacing w:val="8"/>
          <w:sz w:val="48"/>
          <w:szCs w:val="48"/>
          <w:lang w:eastAsia="ru-RU"/>
        </w:rPr>
      </w:pPr>
      <w:r w:rsidRPr="003F5902">
        <w:rPr>
          <w:rFonts w:ascii="Arial" w:eastAsia="Times New Roman" w:hAnsi="Arial" w:cs="Arial"/>
          <w:caps/>
          <w:color w:val="333333"/>
          <w:spacing w:val="8"/>
          <w:sz w:val="48"/>
          <w:szCs w:val="48"/>
          <w:lang w:eastAsia="ru-RU"/>
        </w:rPr>
        <w:t>Правила пожарной безопасности для детей</w:t>
      </w:r>
    </w:p>
    <w:p w:rsidR="003F5902" w:rsidRPr="003F5902" w:rsidRDefault="003F5902" w:rsidP="003F5902">
      <w:pPr>
        <w:shd w:val="clear" w:color="auto" w:fill="FFFFFF"/>
        <w:spacing w:before="42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170FE277" wp14:editId="335399F2">
            <wp:extent cx="2724597" cy="1813560"/>
            <wp:effectExtent l="0" t="0" r="0" b="0"/>
            <wp:docPr id="4" name="Рисунок 4" descr="Правила пожарной безопасност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пожарной безопасности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891" cy="181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902" w:rsidRPr="003F5902" w:rsidRDefault="003F5902" w:rsidP="003F590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Летом увеличивается риск возникновения пожаров — как в лесу, так и дома.</w:t>
      </w:r>
    </w:p>
    <w:p w:rsidR="003F5902" w:rsidRPr="003F5902" w:rsidRDefault="003F5902" w:rsidP="003F590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Рекомендации:</w:t>
      </w:r>
    </w:p>
    <w:p w:rsidR="003F5902" w:rsidRPr="003F5902" w:rsidRDefault="003F5902" w:rsidP="003F59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Напомните ребёнку, что нельзя играть с огнём, спичками или зажигалками.</w:t>
      </w:r>
    </w:p>
    <w:p w:rsidR="003F5902" w:rsidRPr="003F5902" w:rsidRDefault="003F5902" w:rsidP="003F5902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 в коем случае не жечь траву или мусор.</w:t>
      </w:r>
    </w:p>
    <w:p w:rsidR="003F5902" w:rsidRPr="003F5902" w:rsidRDefault="003F5902" w:rsidP="003F5902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ребёнок обнаружил дым или огонь — он должен немедленно сообщить взрослым.</w:t>
      </w:r>
    </w:p>
    <w:p w:rsidR="003F5902" w:rsidRPr="003F5902" w:rsidRDefault="003F5902" w:rsidP="003F5902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оставляйте детей без присмотра на природе, особенно рядом с мангалом или костром.</w:t>
      </w:r>
    </w:p>
    <w:p w:rsidR="003F5902" w:rsidRPr="003F5902" w:rsidRDefault="003F5902" w:rsidP="003F5902">
      <w:pPr>
        <w:numPr>
          <w:ilvl w:val="0"/>
          <w:numId w:val="4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Важно знать номер службы спасения — 112.</w:t>
      </w:r>
    </w:p>
    <w:p w:rsidR="003F5902" w:rsidRPr="003F5902" w:rsidRDefault="003F5902" w:rsidP="003F5902">
      <w:pPr>
        <w:shd w:val="clear" w:color="auto" w:fill="FFFFFF"/>
        <w:spacing w:before="420" w:after="0" w:line="240" w:lineRule="auto"/>
        <w:outlineLvl w:val="1"/>
        <w:rPr>
          <w:rFonts w:ascii="Arial" w:eastAsia="Times New Roman" w:hAnsi="Arial" w:cs="Arial"/>
          <w:caps/>
          <w:color w:val="333333"/>
          <w:spacing w:val="8"/>
          <w:sz w:val="48"/>
          <w:szCs w:val="48"/>
          <w:lang w:eastAsia="ru-RU"/>
        </w:rPr>
      </w:pPr>
      <w:r w:rsidRPr="003F5902">
        <w:rPr>
          <w:rFonts w:ascii="Arial" w:eastAsia="Times New Roman" w:hAnsi="Arial" w:cs="Arial"/>
          <w:caps/>
          <w:color w:val="333333"/>
          <w:spacing w:val="8"/>
          <w:sz w:val="48"/>
          <w:szCs w:val="48"/>
          <w:lang w:eastAsia="ru-RU"/>
        </w:rPr>
        <w:t>Безопасность активного отдыха летом</w:t>
      </w:r>
    </w:p>
    <w:p w:rsidR="003F5902" w:rsidRPr="003F5902" w:rsidRDefault="003F5902" w:rsidP="003F5902">
      <w:pPr>
        <w:shd w:val="clear" w:color="auto" w:fill="FFFFFF"/>
        <w:spacing w:before="42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576F9C43" wp14:editId="08889366">
            <wp:extent cx="3246120" cy="2170843"/>
            <wp:effectExtent l="0" t="0" r="0" b="1270"/>
            <wp:docPr id="5" name="Рисунок 5" descr="Безопасность активного отдыха ле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опасность активного отдыха лето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50" cy="217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902" w:rsidRPr="003F5902" w:rsidRDefault="003F5902" w:rsidP="003F590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Катание на велосипеде, самокате или роликах — любимые летние развлечения детей. Но при отсутствии осторожности они могут привести к травмам.</w:t>
      </w:r>
    </w:p>
    <w:p w:rsidR="003F5902" w:rsidRPr="003F5902" w:rsidRDefault="003F5902" w:rsidP="003F590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Рекомендации:</w:t>
      </w:r>
    </w:p>
    <w:p w:rsidR="003F5902" w:rsidRPr="003F5902" w:rsidRDefault="003F5902" w:rsidP="003F5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Обязательно использование защитной экипировки: шлем, наколенники, налокотники.</w:t>
      </w:r>
    </w:p>
    <w:p w:rsidR="003F5902" w:rsidRPr="003F5902" w:rsidRDefault="003F5902" w:rsidP="003F5902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Кататься можно только в безопасных зонах: парках, велодорожках, площадках.</w:t>
      </w:r>
    </w:p>
    <w:p w:rsidR="003F5902" w:rsidRPr="003F5902" w:rsidRDefault="003F5902" w:rsidP="003F5902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 кататься по проезжей части или вблизи оживлённых дорог.</w:t>
      </w:r>
    </w:p>
    <w:p w:rsidR="003F5902" w:rsidRPr="003F5902" w:rsidRDefault="003F5902" w:rsidP="003F5902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Объясните ребёнку важность соблюдения правил дорожного движения.</w:t>
      </w:r>
    </w:p>
    <w:p w:rsidR="003F5902" w:rsidRPr="003F5902" w:rsidRDefault="003F5902" w:rsidP="003F5902">
      <w:pPr>
        <w:numPr>
          <w:ilvl w:val="0"/>
          <w:numId w:val="5"/>
        </w:numPr>
        <w:shd w:val="clear" w:color="auto" w:fill="FFFFFF"/>
        <w:spacing w:before="120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разрешайте использовать неисправное оборудование — это может привести к аварии.</w:t>
      </w:r>
    </w:p>
    <w:p w:rsidR="003F5902" w:rsidRPr="003F5902" w:rsidRDefault="003F5902" w:rsidP="003F590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590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Позаботьтесь о безопасности летом для детей — и пусть этот сезон станет самым ярким и счастливым!</w:t>
      </w:r>
    </w:p>
    <w:p w:rsidR="006A3205" w:rsidRDefault="006A3205"/>
    <w:sectPr w:rsidR="006A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31F63"/>
    <w:multiLevelType w:val="multilevel"/>
    <w:tmpl w:val="A694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7357C"/>
    <w:multiLevelType w:val="multilevel"/>
    <w:tmpl w:val="20D6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21395"/>
    <w:multiLevelType w:val="multilevel"/>
    <w:tmpl w:val="FFB6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97F83"/>
    <w:multiLevelType w:val="multilevel"/>
    <w:tmpl w:val="424A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413DD"/>
    <w:multiLevelType w:val="multilevel"/>
    <w:tmpl w:val="7076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02"/>
    <w:rsid w:val="003F5902"/>
    <w:rsid w:val="006A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A8CE"/>
  <w15:chartTrackingRefBased/>
  <w15:docId w15:val="{5C09BF9C-725B-42A5-96D2-23D2D3CD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keypark.ru/blog/igry-dlya-detey-i-roditeley-na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monkeypark.ru/blog/top-10-parkov-moskvy-dlya-de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2026-05-24T05:08:00Z</dcterms:created>
  <dcterms:modified xsi:type="dcterms:W3CDTF">2026-05-24T05:09:00Z</dcterms:modified>
</cp:coreProperties>
</file>